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bookmarkStart w:id="0" w:name="_GoBack"/>
      <w:r>
        <w:rPr>
          <w:rFonts w:hint="eastAsia"/>
          <w:b/>
          <w:sz w:val="32"/>
        </w:rPr>
        <w:t>高校毕业生一次性求职创业补贴个人申请表</w:t>
      </w:r>
    </w:p>
    <w:bookmarkEnd w:id="0"/>
    <w:p>
      <w:pPr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补贴类别：□低保  □残疾  □助学  □建档立卡贫困家庭  </w:t>
      </w:r>
    </w:p>
    <w:p>
      <w:pPr>
        <w:ind w:firstLine="1200" w:firstLineChars="5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□贫困残疾家庭  □特困人员</w:t>
      </w:r>
    </w:p>
    <w:p>
      <w:pPr>
        <w:jc w:val="left"/>
        <w:rPr>
          <w:rFonts w:ascii="宋体" w:hAnsi="宋体"/>
          <w:sz w:val="24"/>
        </w:rPr>
      </w:pP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50"/>
        <w:gridCol w:w="709"/>
        <w:gridCol w:w="709"/>
        <w:gridCol w:w="709"/>
        <w:gridCol w:w="613"/>
        <w:gridCol w:w="662"/>
        <w:gridCol w:w="673"/>
        <w:gridCol w:w="36"/>
        <w:gridCol w:w="1276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5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311" w:type="dxa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2268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4586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55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培养方式</w:t>
            </w:r>
          </w:p>
        </w:tc>
        <w:tc>
          <w:tcPr>
            <w:tcW w:w="1984" w:type="dxa"/>
            <w:gridSpan w:val="4"/>
            <w:shd w:val="clear" w:color="auto" w:fill="auto"/>
            <w:noWrap w:val="0"/>
            <w:vAlign w:val="center"/>
          </w:tcPr>
          <w:p>
            <w:pPr>
              <w:ind w:firstLine="240" w:firstLineChars="100"/>
              <w:jc w:val="left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毕业年度</w:t>
            </w: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3936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是否曾获得过一次性求职创业补贴</w:t>
            </w:r>
          </w:p>
        </w:tc>
        <w:tc>
          <w:tcPr>
            <w:tcW w:w="4586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3590" w:type="dxa"/>
            <w:gridSpan w:val="5"/>
            <w:shd w:val="clear" w:color="auto" w:fill="auto"/>
            <w:noWrap w:val="0"/>
            <w:vAlign w:val="center"/>
          </w:tcPr>
          <w:p>
            <w:pPr>
              <w:ind w:firstLine="720" w:firstLineChars="300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省      市     县（区）</w:t>
            </w:r>
          </w:p>
        </w:tc>
        <w:tc>
          <w:tcPr>
            <w:tcW w:w="13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手机号</w:t>
            </w:r>
          </w:p>
        </w:tc>
        <w:tc>
          <w:tcPr>
            <w:tcW w:w="2638" w:type="dxa"/>
            <w:gridSpan w:val="3"/>
            <w:shd w:val="clear" w:color="auto" w:fill="auto"/>
            <w:noWrap w:val="0"/>
            <w:vAlign w:val="center"/>
          </w:tcPr>
          <w:p>
            <w:pPr>
              <w:ind w:firstLine="720" w:firstLineChars="300"/>
              <w:jc w:val="both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证件发放机构</w:t>
            </w:r>
          </w:p>
        </w:tc>
        <w:tc>
          <w:tcPr>
            <w:tcW w:w="2127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证件号</w:t>
            </w:r>
          </w:p>
        </w:tc>
        <w:tc>
          <w:tcPr>
            <w:tcW w:w="3311" w:type="dxa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2518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个人账户开户行全称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（具体到支行）</w:t>
            </w:r>
          </w:p>
        </w:tc>
        <w:tc>
          <w:tcPr>
            <w:tcW w:w="6004" w:type="dxa"/>
            <w:gridSpan w:val="8"/>
            <w:shd w:val="clear" w:color="auto" w:fill="auto"/>
            <w:noWrap w:val="0"/>
            <w:vAlign w:val="center"/>
          </w:tcPr>
          <w:p>
            <w:pPr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中国工商银行</w:t>
            </w:r>
            <w:r>
              <w:rPr>
                <w:rFonts w:hint="eastAsia"/>
                <w:sz w:val="24"/>
                <w:u w:val="single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exact"/>
          <w:jc w:val="center"/>
        </w:trPr>
        <w:tc>
          <w:tcPr>
            <w:tcW w:w="2518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银行卡号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（必须为本人开户）</w:t>
            </w:r>
          </w:p>
        </w:tc>
        <w:tc>
          <w:tcPr>
            <w:tcW w:w="6004" w:type="dxa"/>
            <w:gridSpan w:val="8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exact"/>
          <w:jc w:val="center"/>
        </w:trPr>
        <w:tc>
          <w:tcPr>
            <w:tcW w:w="9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7563" w:type="dxa"/>
            <w:gridSpan w:val="10"/>
            <w:shd w:val="clear" w:color="auto" w:fill="auto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公示时间：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公示结果：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exact"/>
          <w:jc w:val="center"/>
        </w:trPr>
        <w:tc>
          <w:tcPr>
            <w:tcW w:w="9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563" w:type="dxa"/>
            <w:gridSpan w:val="10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563" w:type="dxa"/>
            <w:gridSpan w:val="10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6D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Office_11.1.0.8389_F1E327BC-269C-435d-A152-05C5408002CA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HP</cp:lastModifiedBy>
  <dcterms:modified xsi:type="dcterms:W3CDTF">2019-03-15T06:46:06Z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